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223 – Proposed Revisions</w:t>
      </w:r>
    </w:p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Version 10-31-2018</w:t>
      </w:r>
    </w:p>
    <w:p w:rsidR="00A83E55" w:rsidRP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</w:p>
    <w:p w:rsid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:rsidR="00592916" w:rsidRDefault="00592916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:rsidR="00592916" w:rsidRDefault="00592916" w:rsidP="00592916">
      <w:pPr>
        <w:rPr>
          <w:b/>
        </w:rPr>
      </w:pPr>
    </w:p>
    <w:p w:rsidR="00A83E55" w:rsidRDefault="00A83E55" w:rsidP="00592916">
      <w:pP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B2331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Rule 223. Trial by Jury or by the Court.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A83E55" w:rsidRDefault="00A83E55" w:rsidP="00592916">
      <w:pPr>
        <w:rPr>
          <w:b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(a)  Trial by Jury.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Trial shall be to the court, unless the defendant is entitled to a jury trial under the constitution, ordinance, charter, </w:t>
      </w:r>
      <w:r w:rsidRPr="008944FD">
        <w:rPr>
          <w:rFonts w:ascii="Verdana" w:hAnsi="Verdana"/>
          <w:strike/>
          <w:color w:val="333333"/>
          <w:sz w:val="20"/>
          <w:szCs w:val="20"/>
          <w:shd w:val="clear" w:color="auto" w:fill="FFFFFF"/>
        </w:rPr>
        <w:t xml:space="preserve">or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general laws of the state,</w:t>
      </w:r>
      <w:r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 xml:space="preserve"> or carries the possible penalty of imprisonment,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in which case the defendant shall have a jury, if, within 21 days after arraignment or entry of a plea, the defendant files with the court a written jury demand and at the same time tenders to that court a jury fee of $25, unless the fee is waived by the judge because of the indigence of the defendant.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If the action is dismissed or the defendant is acquitted of the charge, or if the defendant, having paid the jury fee, files with the court at least 7 days before the scheduled trial date a written waiver of jury trial, the jury fee shall be refunded. A defendant who fails to file with the court the written jury demand as provided above waives the right to a jury trial.</w:t>
      </w:r>
    </w:p>
    <w:p w:rsidR="00A83E55" w:rsidRPr="003315E5" w:rsidRDefault="00A83E55" w:rsidP="00A83E55">
      <w:pPr>
        <w:rPr>
          <w:rStyle w:val="ssparacontent"/>
          <w:color w:val="373739"/>
          <w:bdr w:val="none" w:sz="0" w:space="0" w:color="auto" w:frame="1"/>
          <w:shd w:val="clear" w:color="auto" w:fill="FFFFFF"/>
        </w:rPr>
      </w:pPr>
      <w:r w:rsidRPr="003315E5">
        <w:rPr>
          <w:rStyle w:val="ssparacontent"/>
          <w:color w:val="373739"/>
          <w:bdr w:val="none" w:sz="0" w:space="0" w:color="auto" w:frame="1"/>
          <w:shd w:val="clear" w:color="auto" w:fill="FFFFFF"/>
        </w:rPr>
        <w:t>…</w:t>
      </w:r>
    </w:p>
    <w:p w:rsidR="00A83E55" w:rsidRPr="003315E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3315E5"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 xml:space="preserve"> </w:t>
      </w:r>
    </w:p>
    <w:p w:rsidR="00592916" w:rsidRPr="004F3FBF" w:rsidRDefault="00592916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:rsidR="00592916" w:rsidRDefault="00592916" w:rsidP="00592916">
      <w:pPr>
        <w:rPr>
          <w:b/>
        </w:rPr>
      </w:pPr>
    </w:p>
    <w:p w:rsidR="00A83E55" w:rsidRDefault="00A83E55" w:rsidP="00A83E55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A83E55" w:rsidRDefault="00A83E55" w:rsidP="00A83E55">
      <w:pP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 w:rsidRPr="00B2331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Rule 223. Trial by Jury or by the Court.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A83E55" w:rsidRDefault="00A83E55" w:rsidP="00A83E55">
      <w:pPr>
        <w:rPr>
          <w:b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(a)  Trial by Jury.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gramStart"/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Trial shall be to the court, unless the defendant is entitled to a jury trial under the constitution, ordinance, charter, </w:t>
      </w:r>
      <w:r w:rsidRPr="00A83E55">
        <w:rPr>
          <w:rFonts w:ascii="Verdana" w:hAnsi="Verdana"/>
          <w:strike/>
          <w:color w:val="333333"/>
          <w:sz w:val="20"/>
          <w:szCs w:val="20"/>
          <w:shd w:val="clear" w:color="auto" w:fill="FFFFFF"/>
        </w:rPr>
        <w:t xml:space="preserve">or </w:t>
      </w:r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>general laws of the state, or carries the possible penalty of imprisonment, in which case the defendant shall have a jury, if, within 21 days after arraignment or entry of a plea, the defendant files with the court a written jury demand and at the same time tenders to that court a jury fee of $25, unless the fee is waived by the judge because of the indigence of the defendant.</w:t>
      </w:r>
      <w:proofErr w:type="gramEnd"/>
      <w:r w:rsidRPr="00A83E5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If the action is dismissed or the defendant is acquitted of the charge, or if the defendant, having paid the jury fee, files with the court at least 7 days before the scheduled trial date a written waiver of jury trial, the jury fee shall be refunded. A defendant who fails to file with the court the written jury demand as provided above waives the right to a jury trial.</w:t>
      </w:r>
    </w:p>
    <w:p w:rsidR="00A83E55" w:rsidRPr="003315E5" w:rsidRDefault="00A83E55" w:rsidP="00A83E55">
      <w:pPr>
        <w:rPr>
          <w:rStyle w:val="ssparacontent"/>
          <w:color w:val="373739"/>
          <w:bdr w:val="none" w:sz="0" w:space="0" w:color="auto" w:frame="1"/>
          <w:shd w:val="clear" w:color="auto" w:fill="FFFFFF"/>
        </w:rPr>
      </w:pPr>
      <w:r w:rsidRPr="003315E5">
        <w:rPr>
          <w:rStyle w:val="ssparacontent"/>
          <w:color w:val="373739"/>
          <w:bdr w:val="none" w:sz="0" w:space="0" w:color="auto" w:frame="1"/>
          <w:shd w:val="clear" w:color="auto" w:fill="FFFFFF"/>
        </w:rPr>
        <w:t>…</w:t>
      </w:r>
    </w:p>
    <w:p w:rsidR="00A83E55" w:rsidRPr="003315E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  <w:r w:rsidRPr="003315E5">
        <w:rPr>
          <w:rFonts w:eastAsia="Times New Roman" w:cs="Times New Roman"/>
          <w:color w:val="373739"/>
          <w:bdr w:val="none" w:sz="0" w:space="0" w:color="auto" w:frame="1"/>
        </w:rPr>
        <w:t>(No other proposed changes to this Rule)</w:t>
      </w:r>
    </w:p>
    <w:p w:rsidR="002F5B14" w:rsidRDefault="002F5B14" w:rsidP="00592916">
      <w:pPr>
        <w:rPr>
          <w:b/>
        </w:rPr>
      </w:pPr>
    </w:p>
    <w:p w:rsidR="002F5B14" w:rsidRDefault="002F5B14" w:rsidP="00592916">
      <w:pPr>
        <w:rPr>
          <w:b/>
        </w:rPr>
      </w:pPr>
    </w:p>
    <w:p w:rsidR="002F5B14" w:rsidRDefault="002F5B14" w:rsidP="00592916">
      <w:pPr>
        <w:rPr>
          <w:b/>
        </w:rPr>
      </w:pPr>
    </w:p>
    <w:p w:rsidR="002F5B14" w:rsidRDefault="002F5B14" w:rsidP="00592916">
      <w:bookmarkStart w:id="0" w:name="_GoBack"/>
      <w:bookmarkEnd w:id="0"/>
    </w:p>
    <w:sectPr w:rsidR="002F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6"/>
    <w:rsid w:val="002F5B14"/>
    <w:rsid w:val="004811DE"/>
    <w:rsid w:val="00592916"/>
    <w:rsid w:val="00A83E55"/>
    <w:rsid w:val="00D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C574-52FF-4331-BA30-D306522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paracontent">
    <w:name w:val="ss_paracontent"/>
    <w:basedOn w:val="DefaultParagraphFont"/>
    <w:rsid w:val="002F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3</cp:revision>
  <dcterms:created xsi:type="dcterms:W3CDTF">2018-11-02T15:06:00Z</dcterms:created>
  <dcterms:modified xsi:type="dcterms:W3CDTF">2018-11-14T16:45:00Z</dcterms:modified>
</cp:coreProperties>
</file>